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BCC" w:rsidRPr="0071160E" w:rsidRDefault="00955602" w:rsidP="00B32BCC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160E">
        <w:rPr>
          <w:rFonts w:ascii="Times New Roman" w:hAnsi="Times New Roman" w:cs="Times New Roman"/>
          <w:b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682DA9" wp14:editId="4EAC565B">
                <wp:simplePos x="0" y="0"/>
                <wp:positionH relativeFrom="column">
                  <wp:posOffset>23355</wp:posOffset>
                </wp:positionH>
                <wp:positionV relativeFrom="paragraph">
                  <wp:posOffset>-374781</wp:posOffset>
                </wp:positionV>
                <wp:extent cx="5696585" cy="647518"/>
                <wp:effectExtent l="0" t="0" r="18415" b="19685"/>
                <wp:wrapNone/>
                <wp:docPr id="2" name="Obdélní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6585" cy="64751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5602" w:rsidRPr="00B32BCC" w:rsidRDefault="00A8256A" w:rsidP="006E519E">
                            <w:pPr>
                              <w:shd w:val="clear" w:color="auto" w:fill="FFFFFF" w:themeFill="background1"/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Pr</w:t>
                            </w:r>
                            <w:r w:rsidR="00626870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aktická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m</w:t>
                            </w:r>
                            <w:r w:rsidR="00955602" w:rsidRPr="00B32BC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aturitní zkouška z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 odborných </w:t>
                            </w:r>
                            <w:r w:rsidR="003B359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předmětů Daně a Ú</w:t>
                            </w:r>
                            <w:r w:rsidR="00626870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četnictví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konaná písemnou formou</w:t>
                            </w:r>
                          </w:p>
                          <w:p w:rsidR="00955602" w:rsidRDefault="00955602" w:rsidP="006E519E">
                            <w:pPr>
                              <w:shd w:val="clear" w:color="auto" w:fill="FFFFFF" w:themeFill="background1"/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š</w:t>
                            </w:r>
                            <w:r w:rsidRPr="00B32BC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kolní rok 2020/21</w:t>
                            </w:r>
                          </w:p>
                          <w:p w:rsidR="00955602" w:rsidRDefault="00955602" w:rsidP="0095560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2" o:spid="_x0000_s1026" style="position:absolute;left:0;text-align:left;margin-left:1.85pt;margin-top:-29.5pt;width:448.55pt;height:5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LYBpQIAALgFAAAOAAAAZHJzL2Uyb0RvYy54bWysVM1u2zAMvg/YOwi6r46DJG2DOEXQosOA&#10;oi3WDj0rshQbk0VNUmJnb7TDnqIvVkr+SdcFGzAsB4U0yU/kJ5KLi6ZSZCesK0FnND0ZUSI0h7zU&#10;m4x+ebz+cEaJ80znTIEWGd0LRy+W798tajMXYyhA5cISBNFuXpuMFt6beZI4XoiKuRMwQqNRgq2Y&#10;R9VuktyyGtErlYxHo1lSg82NBS6cw69XrZEuI76Ugvs7KZ3wRGUUc/PxtPFchzNZLth8Y5kpSt6l&#10;wf4hi4qVGi8doK6YZ2Rry9+gqpJbcCD9CYcqASlLLmINWE06elPNQ8GMiLUgOc4MNLn/B8tvd/eW&#10;lHlGx5RoVuET3a3z5x9KP//8SsaBn9q4Obo9mHvbaQ7FUGwjbRX+sQzSRE73A6ei8YTjx+nsfDY9&#10;m1LC0TabnE7TswCaHKKNdf6jgIoEIaMW3yxSyXY3zreuvUu4zIEq8+tSqaiEPhGXypIdwxdeb9IO&#10;/Bcvpf8W6JsjgZhjiEwCAW3JUfJ7JQKe0p+FROqwyHFMODbtIRnGudA+bU0Fy0Wb43SEvz7LPv1I&#10;SAQMyBKrG7A7gN6zBemxW3o6/xAqYs8PwaM/JdYGDxHxZtB+CK5KDfYYgMKquptb/56klprAkm/W&#10;DboEcQ35HnvMQjt8zvDrEl/6hjl/zyxOG84lbhB/h4dUUGcUOomSAuz3Y9+DPw4BWimpcXoz6r5t&#10;mRWUqE8ax+M8nUzCuEdlMj0do2JfW9avLXpbXQK2T4q7yvAoBn+velFaqJ5w0azCrWhimuPdGeXe&#10;9sqlb7cKriouVqvohiNumL/RD4YH8EBw6OTH5olZ07W7x0G5hX7S2fxN17e+IVLDautBlnEkDrx2&#10;1ON6iD3UrbKwf17r0euwcJcvAAAA//8DAFBLAwQUAAYACAAAACEAXAur1N4AAAAIAQAADwAAAGRy&#10;cy9kb3ducmV2LnhtbEyPQUvDQBCF74L/YRnBW7urtdrGbIooIngQmgr2OE3GJCY7G7KbNv57x5Me&#10;h/f45nvpZnKdOtIQGs8WruYGFHHhy4YrC++759kKVIjIJXaeycI3Bdhk52cpJqU/8ZaOeayUQDgk&#10;aKGOsU+0DkVNDsPc98SSffrBYZRzqHQ54EngrtPXxtxqhw3Lhxp7eqypaPPRWVi8tfut1n3+Mrrl&#10;R/v09VrtcrT28mJ6uAcVaYp/ZfjVF3XIxOngRy6D6oRxJ0ULs+VaJkm+NkamHCzcLAzoLNX/B2Q/&#10;AAAA//8DAFBLAQItABQABgAIAAAAIQC2gziS/gAAAOEBAAATAAAAAAAAAAAAAAAAAAAAAABbQ29u&#10;dGVudF9UeXBlc10ueG1sUEsBAi0AFAAGAAgAAAAhADj9If/WAAAAlAEAAAsAAAAAAAAAAAAAAAAA&#10;LwEAAF9yZWxzLy5yZWxzUEsBAi0AFAAGAAgAAAAhAGa8tgGlAgAAuAUAAA4AAAAAAAAAAAAAAAAA&#10;LgIAAGRycy9lMm9Eb2MueG1sUEsBAi0AFAAGAAgAAAAhAFwLq9TeAAAACAEAAA8AAAAAAAAAAAAA&#10;AAAA/wQAAGRycy9kb3ducmV2LnhtbFBLBQYAAAAABAAEAPMAAAAKBgAAAAA=&#10;" fillcolor="white [3212]" strokecolor="black [3213]" strokeweight="2pt">
                <v:textbox>
                  <w:txbxContent>
                    <w:p w:rsidR="00955602" w:rsidRPr="00B32BCC" w:rsidRDefault="00A8256A" w:rsidP="006E519E">
                      <w:pPr>
                        <w:shd w:val="clear" w:color="auto" w:fill="FFFFFF" w:themeFill="background1"/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Pr</w:t>
                      </w:r>
                      <w:r w:rsidR="00626870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aktická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m</w:t>
                      </w:r>
                      <w:r w:rsidR="00955602" w:rsidRPr="00B32BC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aturitní zkouška z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 odborných </w:t>
                      </w:r>
                      <w:r w:rsidR="003B3597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předmětů Daně a Ú</w:t>
                      </w:r>
                      <w:r w:rsidR="00626870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četnictví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konaná písemnou formou</w:t>
                      </w:r>
                    </w:p>
                    <w:p w:rsidR="00955602" w:rsidRDefault="00955602" w:rsidP="006E519E">
                      <w:pPr>
                        <w:shd w:val="clear" w:color="auto" w:fill="FFFFFF" w:themeFill="background1"/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š</w:t>
                      </w:r>
                      <w:r w:rsidRPr="00B32BC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kolní rok 2020/21</w:t>
                      </w:r>
                    </w:p>
                    <w:p w:rsidR="00955602" w:rsidRDefault="00955602" w:rsidP="0095560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32BCC" w:rsidRPr="0071160E">
        <w:rPr>
          <w:rFonts w:ascii="Times New Roman" w:hAnsi="Times New Roman" w:cs="Times New Roman"/>
          <w:b/>
          <w:sz w:val="28"/>
          <w:szCs w:val="28"/>
        </w:rPr>
        <w:t>Maturitní zkouška z ekonomiky a účetnictví</w:t>
      </w:r>
    </w:p>
    <w:p w:rsidR="00733499" w:rsidRPr="0071160E" w:rsidRDefault="00733499" w:rsidP="00733499">
      <w:pPr>
        <w:shd w:val="clear" w:color="auto" w:fill="FFFFFF"/>
        <w:spacing w:before="150" w:after="150" w:line="240" w:lineRule="auto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</w:p>
    <w:p w:rsidR="00733499" w:rsidRPr="0071160E" w:rsidRDefault="00733499" w:rsidP="00733499">
      <w:pPr>
        <w:shd w:val="clear" w:color="auto" w:fill="FFFFFF"/>
        <w:spacing w:before="150" w:after="150" w:line="240" w:lineRule="auto"/>
        <w:outlineLvl w:val="4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1160E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Ekonomika a podnikání</w:t>
      </w:r>
      <w:r w:rsidRPr="0071160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 (63-41-M/01), zaměření: </w:t>
      </w:r>
      <w:r w:rsidR="006B592F" w:rsidRPr="0071160E">
        <w:rPr>
          <w:rFonts w:ascii="Times New Roman" w:eastAsia="Times New Roman" w:hAnsi="Times New Roman" w:cs="Times New Roman"/>
          <w:sz w:val="24"/>
          <w:szCs w:val="24"/>
          <w:lang w:eastAsia="cs-CZ"/>
        </w:rPr>
        <w:t>Účetní a daňový specialista</w:t>
      </w:r>
    </w:p>
    <w:p w:rsidR="00D54C2A" w:rsidRPr="0071160E" w:rsidRDefault="00D54C2A" w:rsidP="00D2673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62E2" w:rsidRPr="0071160E" w:rsidRDefault="003E18ED" w:rsidP="00D2673C">
      <w:pPr>
        <w:jc w:val="both"/>
        <w:rPr>
          <w:rFonts w:ascii="Times New Roman" w:hAnsi="Times New Roman" w:cs="Times New Roman"/>
          <w:sz w:val="24"/>
          <w:szCs w:val="24"/>
        </w:rPr>
      </w:pPr>
      <w:r w:rsidRPr="0071160E">
        <w:rPr>
          <w:rFonts w:ascii="Times New Roman" w:hAnsi="Times New Roman" w:cs="Times New Roman"/>
          <w:sz w:val="24"/>
          <w:szCs w:val="24"/>
        </w:rPr>
        <w:t>Maturitní zkouška je profilovou zkouškou z odborných předmětů</w:t>
      </w:r>
      <w:r w:rsidR="00626870" w:rsidRPr="0071160E">
        <w:rPr>
          <w:rFonts w:ascii="Times New Roman" w:hAnsi="Times New Roman" w:cs="Times New Roman"/>
          <w:sz w:val="24"/>
          <w:szCs w:val="24"/>
        </w:rPr>
        <w:t xml:space="preserve"> Daně a </w:t>
      </w:r>
      <w:r w:rsidR="003B3597" w:rsidRPr="0071160E">
        <w:rPr>
          <w:rFonts w:ascii="Times New Roman" w:hAnsi="Times New Roman" w:cs="Times New Roman"/>
          <w:sz w:val="24"/>
          <w:szCs w:val="24"/>
        </w:rPr>
        <w:t>Účetnictví</w:t>
      </w:r>
      <w:r w:rsidRPr="0071160E">
        <w:rPr>
          <w:rFonts w:ascii="Times New Roman" w:hAnsi="Times New Roman" w:cs="Times New Roman"/>
          <w:sz w:val="24"/>
          <w:szCs w:val="24"/>
        </w:rPr>
        <w:t xml:space="preserve">, které jsou součástí ŠVP (školní vzdělávací program) a tematicky jsou řazeny do I. – IV. ročníku </w:t>
      </w:r>
      <w:r w:rsidR="00D2673C" w:rsidRPr="0071160E">
        <w:rPr>
          <w:rFonts w:ascii="Times New Roman" w:hAnsi="Times New Roman" w:cs="Times New Roman"/>
          <w:sz w:val="24"/>
          <w:szCs w:val="24"/>
        </w:rPr>
        <w:t xml:space="preserve">studijního </w:t>
      </w:r>
      <w:r w:rsidRPr="0071160E">
        <w:rPr>
          <w:rFonts w:ascii="Times New Roman" w:hAnsi="Times New Roman" w:cs="Times New Roman"/>
          <w:sz w:val="24"/>
          <w:szCs w:val="24"/>
        </w:rPr>
        <w:t>oboru Ekonomika a podnikání</w:t>
      </w:r>
      <w:r w:rsidR="00D2673C" w:rsidRPr="0071160E">
        <w:rPr>
          <w:rFonts w:ascii="Times New Roman" w:hAnsi="Times New Roman" w:cs="Times New Roman"/>
          <w:sz w:val="24"/>
          <w:szCs w:val="24"/>
        </w:rPr>
        <w:t>,</w:t>
      </w:r>
      <w:r w:rsidRPr="0071160E">
        <w:rPr>
          <w:rFonts w:ascii="Times New Roman" w:hAnsi="Times New Roman" w:cs="Times New Roman"/>
          <w:sz w:val="24"/>
          <w:szCs w:val="24"/>
        </w:rPr>
        <w:t xml:space="preserve"> v zaměření na </w:t>
      </w:r>
      <w:r w:rsidR="006B592F" w:rsidRPr="0071160E">
        <w:rPr>
          <w:rFonts w:ascii="Times New Roman" w:hAnsi="Times New Roman" w:cs="Times New Roman"/>
          <w:sz w:val="24"/>
          <w:szCs w:val="24"/>
        </w:rPr>
        <w:t>Účetní a daňový specialista</w:t>
      </w:r>
      <w:r w:rsidRPr="0071160E">
        <w:rPr>
          <w:rFonts w:ascii="Times New Roman" w:hAnsi="Times New Roman" w:cs="Times New Roman"/>
          <w:sz w:val="24"/>
          <w:szCs w:val="24"/>
        </w:rPr>
        <w:t>.</w:t>
      </w:r>
    </w:p>
    <w:p w:rsidR="00A8256A" w:rsidRPr="0071160E" w:rsidRDefault="00A8256A" w:rsidP="00A8256A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1160E">
        <w:rPr>
          <w:rFonts w:ascii="Times New Roman" w:hAnsi="Times New Roman" w:cs="Times New Roman"/>
          <w:i/>
          <w:sz w:val="24"/>
          <w:szCs w:val="24"/>
        </w:rPr>
        <w:t xml:space="preserve">Kritéria profilové zkoušky </w:t>
      </w:r>
      <w:r w:rsidR="00534BD2" w:rsidRPr="0071160E">
        <w:rPr>
          <w:rFonts w:ascii="Times New Roman" w:hAnsi="Times New Roman" w:cs="Times New Roman"/>
          <w:i/>
          <w:sz w:val="24"/>
          <w:szCs w:val="24"/>
        </w:rPr>
        <w:t xml:space="preserve">z odborných ekonomických předmětů </w:t>
      </w:r>
      <w:r w:rsidRPr="0071160E">
        <w:rPr>
          <w:rFonts w:ascii="Times New Roman" w:hAnsi="Times New Roman" w:cs="Times New Roman"/>
          <w:i/>
          <w:sz w:val="24"/>
          <w:szCs w:val="24"/>
        </w:rPr>
        <w:t>konané písemnou formou schvaluje ředitelka. Zkoušku je možné</w:t>
      </w:r>
      <w:r w:rsidR="00222A1D">
        <w:rPr>
          <w:rFonts w:ascii="Times New Roman" w:hAnsi="Times New Roman" w:cs="Times New Roman"/>
          <w:i/>
          <w:sz w:val="24"/>
          <w:szCs w:val="24"/>
        </w:rPr>
        <w:t xml:space="preserve"> konat nejdříve od 1. dubna 202</w:t>
      </w:r>
      <w:r w:rsidR="004D10C5">
        <w:rPr>
          <w:rFonts w:ascii="Times New Roman" w:hAnsi="Times New Roman" w:cs="Times New Roman"/>
          <w:i/>
          <w:sz w:val="24"/>
          <w:szCs w:val="24"/>
        </w:rPr>
        <w:t>5</w:t>
      </w:r>
      <w:r w:rsidRPr="0071160E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733499" w:rsidRPr="0071160E" w:rsidRDefault="002918EB" w:rsidP="00D2673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Praktická m</w:t>
      </w:r>
      <w:r w:rsidR="003E18ED" w:rsidRPr="0071160E">
        <w:rPr>
          <w:rFonts w:ascii="Times New Roman" w:hAnsi="Times New Roman" w:cs="Times New Roman"/>
          <w:sz w:val="24"/>
          <w:szCs w:val="24"/>
        </w:rPr>
        <w:t xml:space="preserve">aturitní zkouška je konána </w:t>
      </w:r>
      <w:r w:rsidR="003E18ED" w:rsidRPr="0071160E">
        <w:rPr>
          <w:rFonts w:ascii="Times New Roman" w:hAnsi="Times New Roman" w:cs="Times New Roman"/>
          <w:b/>
          <w:sz w:val="24"/>
          <w:szCs w:val="24"/>
        </w:rPr>
        <w:t>písemnou formou</w:t>
      </w:r>
      <w:r w:rsidR="003E18ED" w:rsidRPr="0071160E">
        <w:rPr>
          <w:rFonts w:ascii="Times New Roman" w:hAnsi="Times New Roman" w:cs="Times New Roman"/>
          <w:sz w:val="24"/>
          <w:szCs w:val="24"/>
        </w:rPr>
        <w:t xml:space="preserve"> v časové dotaci </w:t>
      </w:r>
      <w:r w:rsidR="003E18ED" w:rsidRPr="0071160E">
        <w:rPr>
          <w:rFonts w:ascii="Times New Roman" w:hAnsi="Times New Roman" w:cs="Times New Roman"/>
          <w:b/>
          <w:sz w:val="24"/>
          <w:szCs w:val="24"/>
        </w:rPr>
        <w:t xml:space="preserve">max. </w:t>
      </w:r>
      <w:r w:rsidR="00876DC3">
        <w:rPr>
          <w:rFonts w:ascii="Times New Roman" w:hAnsi="Times New Roman" w:cs="Times New Roman"/>
          <w:b/>
          <w:sz w:val="24"/>
          <w:szCs w:val="24"/>
        </w:rPr>
        <w:t>36</w:t>
      </w:r>
      <w:r w:rsidR="003E18ED" w:rsidRPr="0071160E">
        <w:rPr>
          <w:rFonts w:ascii="Times New Roman" w:hAnsi="Times New Roman" w:cs="Times New Roman"/>
          <w:b/>
          <w:sz w:val="24"/>
          <w:szCs w:val="24"/>
        </w:rPr>
        <w:t>0 minut</w:t>
      </w:r>
      <w:r w:rsidR="003E18ED" w:rsidRPr="0071160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33499" w:rsidRPr="0071160E" w:rsidRDefault="00733499" w:rsidP="00D2673C">
      <w:pPr>
        <w:jc w:val="both"/>
        <w:rPr>
          <w:rFonts w:ascii="Times New Roman" w:hAnsi="Times New Roman" w:cs="Times New Roman"/>
          <w:sz w:val="24"/>
          <w:szCs w:val="24"/>
        </w:rPr>
      </w:pPr>
      <w:r w:rsidRPr="0071160E">
        <w:rPr>
          <w:rFonts w:ascii="Times New Roman" w:hAnsi="Times New Roman" w:cs="Times New Roman"/>
          <w:b/>
          <w:sz w:val="24"/>
          <w:szCs w:val="24"/>
        </w:rPr>
        <w:t>Povolené pomůcky:</w:t>
      </w:r>
      <w:r w:rsidRPr="0071160E">
        <w:rPr>
          <w:rFonts w:ascii="Times New Roman" w:hAnsi="Times New Roman" w:cs="Times New Roman"/>
          <w:sz w:val="24"/>
          <w:szCs w:val="24"/>
        </w:rPr>
        <w:t xml:space="preserve"> psací potřeby, kalkulač</w:t>
      </w:r>
      <w:r w:rsidR="008A7200" w:rsidRPr="0071160E">
        <w:rPr>
          <w:rFonts w:ascii="Times New Roman" w:hAnsi="Times New Roman" w:cs="Times New Roman"/>
          <w:sz w:val="24"/>
          <w:szCs w:val="24"/>
        </w:rPr>
        <w:t>ka (nikoli mobil), směrná</w:t>
      </w:r>
      <w:r w:rsidRPr="0071160E">
        <w:rPr>
          <w:rFonts w:ascii="Times New Roman" w:hAnsi="Times New Roman" w:cs="Times New Roman"/>
          <w:sz w:val="24"/>
          <w:szCs w:val="24"/>
        </w:rPr>
        <w:t xml:space="preserve"> účtová osnova</w:t>
      </w:r>
      <w:r w:rsidR="003B3597" w:rsidRPr="0071160E">
        <w:rPr>
          <w:rFonts w:ascii="Times New Roman" w:hAnsi="Times New Roman" w:cs="Times New Roman"/>
          <w:sz w:val="24"/>
          <w:szCs w:val="24"/>
        </w:rPr>
        <w:t>, webový portál Moje daně a dálkový přístup do Katastru nemovitostí.</w:t>
      </w:r>
    </w:p>
    <w:p w:rsidR="00A8256A" w:rsidRPr="0071160E" w:rsidRDefault="00A8256A" w:rsidP="00D2673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2AEA" w:rsidRPr="0071160E" w:rsidRDefault="006B592F" w:rsidP="00802AEA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160E">
        <w:rPr>
          <w:rFonts w:ascii="Times New Roman" w:hAnsi="Times New Roman" w:cs="Times New Roman"/>
          <w:b/>
          <w:sz w:val="24"/>
          <w:szCs w:val="24"/>
        </w:rPr>
        <w:t>Obsah praktické</w:t>
      </w:r>
      <w:r w:rsidR="00802AEA" w:rsidRPr="0071160E">
        <w:rPr>
          <w:rFonts w:ascii="Times New Roman" w:hAnsi="Times New Roman" w:cs="Times New Roman"/>
          <w:b/>
          <w:sz w:val="24"/>
          <w:szCs w:val="24"/>
        </w:rPr>
        <w:t xml:space="preserve"> maturitní zkoušky (dále jen PMZ)</w:t>
      </w:r>
    </w:p>
    <w:p w:rsidR="00B32BCC" w:rsidRPr="0071160E" w:rsidRDefault="003E18ED" w:rsidP="00D2673C">
      <w:pPr>
        <w:jc w:val="both"/>
        <w:rPr>
          <w:rFonts w:ascii="Times New Roman" w:hAnsi="Times New Roman" w:cs="Times New Roman"/>
          <w:sz w:val="24"/>
          <w:szCs w:val="24"/>
        </w:rPr>
      </w:pPr>
      <w:r w:rsidRPr="0071160E">
        <w:rPr>
          <w:rFonts w:ascii="Times New Roman" w:hAnsi="Times New Roman" w:cs="Times New Roman"/>
          <w:sz w:val="24"/>
          <w:szCs w:val="24"/>
        </w:rPr>
        <w:t>Obsahem maturitní zkoušky jsou témata korespondující s</w:t>
      </w:r>
      <w:r w:rsidR="006B592F" w:rsidRPr="0071160E">
        <w:rPr>
          <w:rFonts w:ascii="Times New Roman" w:hAnsi="Times New Roman" w:cs="Times New Roman"/>
          <w:sz w:val="24"/>
          <w:szCs w:val="24"/>
        </w:rPr>
        <w:t> účetní a daňovou problematikou.</w:t>
      </w:r>
      <w:r w:rsidR="00626870" w:rsidRPr="0071160E">
        <w:rPr>
          <w:rFonts w:ascii="Times New Roman" w:hAnsi="Times New Roman" w:cs="Times New Roman"/>
          <w:sz w:val="24"/>
          <w:szCs w:val="24"/>
        </w:rPr>
        <w:t xml:space="preserve"> </w:t>
      </w:r>
      <w:r w:rsidR="00B32BCC" w:rsidRPr="0071160E">
        <w:rPr>
          <w:rFonts w:ascii="Times New Roman" w:hAnsi="Times New Roman" w:cs="Times New Roman"/>
          <w:sz w:val="24"/>
          <w:szCs w:val="24"/>
        </w:rPr>
        <w:t xml:space="preserve">Rozsah i obsah maturitní zkoušky má prokázat znalosti a vědomosti žáka odpovídající učivu </w:t>
      </w:r>
      <w:r w:rsidR="00626870" w:rsidRPr="0071160E">
        <w:rPr>
          <w:rFonts w:ascii="Times New Roman" w:hAnsi="Times New Roman" w:cs="Times New Roman"/>
          <w:sz w:val="24"/>
          <w:szCs w:val="24"/>
        </w:rPr>
        <w:t>Daní</w:t>
      </w:r>
      <w:r w:rsidR="00B32BCC" w:rsidRPr="0071160E">
        <w:rPr>
          <w:rFonts w:ascii="Times New Roman" w:hAnsi="Times New Roman" w:cs="Times New Roman"/>
          <w:sz w:val="24"/>
          <w:szCs w:val="24"/>
        </w:rPr>
        <w:t xml:space="preserve"> a Účetnictví za I. až IV. ročník. Současně má prokázat analytické myšlení žáka </w:t>
      </w:r>
      <w:r w:rsidR="00E0043C" w:rsidRPr="0071160E">
        <w:rPr>
          <w:rFonts w:ascii="Times New Roman" w:hAnsi="Times New Roman" w:cs="Times New Roman"/>
          <w:sz w:val="24"/>
          <w:szCs w:val="24"/>
        </w:rPr>
        <w:br/>
      </w:r>
      <w:r w:rsidR="00B32BCC" w:rsidRPr="0071160E">
        <w:rPr>
          <w:rFonts w:ascii="Times New Roman" w:hAnsi="Times New Roman" w:cs="Times New Roman"/>
          <w:sz w:val="24"/>
          <w:szCs w:val="24"/>
        </w:rPr>
        <w:t xml:space="preserve">a schopnost řešit samostatně zadání, které koresponduje s oblastí </w:t>
      </w:r>
      <w:r w:rsidR="00586D01" w:rsidRPr="0071160E">
        <w:rPr>
          <w:rFonts w:ascii="Times New Roman" w:hAnsi="Times New Roman" w:cs="Times New Roman"/>
          <w:sz w:val="24"/>
          <w:szCs w:val="24"/>
        </w:rPr>
        <w:t xml:space="preserve">jeho vzdělávání. </w:t>
      </w:r>
    </w:p>
    <w:p w:rsidR="003B3597" w:rsidRPr="0071160E" w:rsidRDefault="00D23D33" w:rsidP="00D2673C">
      <w:pPr>
        <w:jc w:val="both"/>
        <w:rPr>
          <w:rFonts w:ascii="Times New Roman" w:hAnsi="Times New Roman" w:cs="Times New Roman"/>
          <w:sz w:val="24"/>
          <w:szCs w:val="24"/>
        </w:rPr>
      </w:pPr>
      <w:r w:rsidRPr="0071160E">
        <w:rPr>
          <w:rFonts w:ascii="Times New Roman" w:hAnsi="Times New Roman" w:cs="Times New Roman"/>
          <w:sz w:val="24"/>
          <w:szCs w:val="24"/>
        </w:rPr>
        <w:t>Zkouška je koncipována tak</w:t>
      </w:r>
      <w:r w:rsidR="00626870" w:rsidRPr="0071160E">
        <w:rPr>
          <w:rFonts w:ascii="Times New Roman" w:hAnsi="Times New Roman" w:cs="Times New Roman"/>
          <w:sz w:val="24"/>
          <w:szCs w:val="24"/>
        </w:rPr>
        <w:t>, aby žák demonstroval osvojené</w:t>
      </w:r>
      <w:r w:rsidR="003B3597" w:rsidRPr="0071160E">
        <w:rPr>
          <w:rFonts w:ascii="Times New Roman" w:hAnsi="Times New Roman" w:cs="Times New Roman"/>
          <w:sz w:val="24"/>
          <w:szCs w:val="24"/>
        </w:rPr>
        <w:t xml:space="preserve"> kompetence, tj. evidovat ekonomickou činnost</w:t>
      </w:r>
      <w:r w:rsidRPr="0071160E">
        <w:rPr>
          <w:rFonts w:ascii="Times New Roman" w:hAnsi="Times New Roman" w:cs="Times New Roman"/>
          <w:sz w:val="24"/>
          <w:szCs w:val="24"/>
        </w:rPr>
        <w:t xml:space="preserve"> </w:t>
      </w:r>
      <w:r w:rsidR="003B3597" w:rsidRPr="0071160E">
        <w:rPr>
          <w:rFonts w:ascii="Times New Roman" w:hAnsi="Times New Roman" w:cs="Times New Roman"/>
          <w:sz w:val="24"/>
          <w:szCs w:val="24"/>
        </w:rPr>
        <w:t>fyzické a právnické osoby v rozsahu daňové evidence a účetnictví včetně daňových dopadů a daňové optimalizace</w:t>
      </w:r>
      <w:r w:rsidRPr="0071160E">
        <w:rPr>
          <w:rFonts w:ascii="Times New Roman" w:hAnsi="Times New Roman" w:cs="Times New Roman"/>
          <w:sz w:val="24"/>
          <w:szCs w:val="24"/>
        </w:rPr>
        <w:t>.</w:t>
      </w:r>
      <w:r w:rsidR="00802AEA" w:rsidRPr="007116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601F" w:rsidRPr="0071160E" w:rsidRDefault="003B3597" w:rsidP="00D2673C">
      <w:pPr>
        <w:jc w:val="both"/>
        <w:rPr>
          <w:rFonts w:ascii="Times New Roman" w:hAnsi="Times New Roman" w:cs="Times New Roman"/>
          <w:sz w:val="24"/>
          <w:szCs w:val="24"/>
        </w:rPr>
      </w:pPr>
      <w:r w:rsidRPr="0071160E">
        <w:rPr>
          <w:rFonts w:ascii="Times New Roman" w:hAnsi="Times New Roman" w:cs="Times New Roman"/>
          <w:sz w:val="24"/>
          <w:szCs w:val="24"/>
        </w:rPr>
        <w:t>Témata k vykonání praktick</w:t>
      </w:r>
      <w:r w:rsidR="00802AEA" w:rsidRPr="0071160E">
        <w:rPr>
          <w:rFonts w:ascii="Times New Roman" w:hAnsi="Times New Roman" w:cs="Times New Roman"/>
          <w:sz w:val="24"/>
          <w:szCs w:val="24"/>
        </w:rPr>
        <w:t xml:space="preserve">é maturitní zkoušky jsou stanoveny vyučujícími </w:t>
      </w:r>
      <w:r w:rsidRPr="0071160E">
        <w:rPr>
          <w:rFonts w:ascii="Times New Roman" w:hAnsi="Times New Roman" w:cs="Times New Roman"/>
          <w:sz w:val="24"/>
          <w:szCs w:val="24"/>
        </w:rPr>
        <w:t xml:space="preserve">odborných ekonomických </w:t>
      </w:r>
      <w:r w:rsidR="00802AEA" w:rsidRPr="0071160E">
        <w:rPr>
          <w:rFonts w:ascii="Times New Roman" w:hAnsi="Times New Roman" w:cs="Times New Roman"/>
          <w:sz w:val="24"/>
          <w:szCs w:val="24"/>
        </w:rPr>
        <w:t xml:space="preserve">předmětů, schváleny předmětovou komisí a ředitelkou školy a nejpozději </w:t>
      </w:r>
      <w:r w:rsidRPr="0071160E">
        <w:rPr>
          <w:rFonts w:ascii="Times New Roman" w:hAnsi="Times New Roman" w:cs="Times New Roman"/>
          <w:sz w:val="24"/>
          <w:szCs w:val="24"/>
        </w:rPr>
        <w:br/>
      </w:r>
      <w:r w:rsidR="00802AEA" w:rsidRPr="0071160E">
        <w:rPr>
          <w:rFonts w:ascii="Times New Roman" w:hAnsi="Times New Roman" w:cs="Times New Roman"/>
          <w:sz w:val="24"/>
          <w:szCs w:val="24"/>
        </w:rPr>
        <w:t>k </w:t>
      </w:r>
      <w:r w:rsidR="004D10C5">
        <w:rPr>
          <w:rFonts w:ascii="Times New Roman" w:hAnsi="Times New Roman" w:cs="Times New Roman"/>
          <w:b/>
          <w:sz w:val="24"/>
          <w:szCs w:val="24"/>
        </w:rPr>
        <w:t>1. 11. 2024</w:t>
      </w:r>
      <w:bookmarkStart w:id="0" w:name="_GoBack"/>
      <w:bookmarkEnd w:id="0"/>
      <w:r w:rsidR="0080601F" w:rsidRPr="0071160E">
        <w:rPr>
          <w:rFonts w:ascii="Times New Roman" w:hAnsi="Times New Roman" w:cs="Times New Roman"/>
          <w:sz w:val="24"/>
          <w:szCs w:val="24"/>
        </w:rPr>
        <w:t xml:space="preserve"> vyvěšeny na webu školy </w:t>
      </w:r>
      <w:hyperlink r:id="rId6" w:history="1">
        <w:r w:rsidR="0080601F" w:rsidRPr="0071160E">
          <w:rPr>
            <w:rStyle w:val="Hypertextovodkaz"/>
            <w:rFonts w:ascii="Times New Roman" w:hAnsi="Times New Roman" w:cs="Times New Roman"/>
            <w:color w:val="auto"/>
            <w:sz w:val="24"/>
            <w:szCs w:val="24"/>
          </w:rPr>
          <w:t>www.moravskastredni.cz</w:t>
        </w:r>
      </w:hyperlink>
      <w:r w:rsidR="00FD5FE7" w:rsidRPr="0071160E">
        <w:rPr>
          <w:rFonts w:ascii="Times New Roman" w:hAnsi="Times New Roman" w:cs="Times New Roman"/>
          <w:sz w:val="24"/>
          <w:szCs w:val="24"/>
        </w:rPr>
        <w:t>.</w:t>
      </w:r>
    </w:p>
    <w:p w:rsidR="00534BD2" w:rsidRPr="0071160E" w:rsidRDefault="003B3597" w:rsidP="00D2673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1160E">
        <w:rPr>
          <w:rFonts w:ascii="Times New Roman" w:hAnsi="Times New Roman" w:cs="Times New Roman"/>
          <w:i/>
          <w:sz w:val="24"/>
          <w:szCs w:val="24"/>
        </w:rPr>
        <w:t xml:space="preserve">Zadání </w:t>
      </w:r>
      <w:r w:rsidR="00534BD2" w:rsidRPr="0071160E">
        <w:rPr>
          <w:rFonts w:ascii="Times New Roman" w:hAnsi="Times New Roman" w:cs="Times New Roman"/>
          <w:i/>
          <w:sz w:val="24"/>
          <w:szCs w:val="24"/>
        </w:rPr>
        <w:t>pr</w:t>
      </w:r>
      <w:r w:rsidRPr="0071160E">
        <w:rPr>
          <w:rFonts w:ascii="Times New Roman" w:hAnsi="Times New Roman" w:cs="Times New Roman"/>
          <w:i/>
          <w:sz w:val="24"/>
          <w:szCs w:val="24"/>
        </w:rPr>
        <w:t xml:space="preserve">aktické </w:t>
      </w:r>
      <w:r w:rsidR="008A6614">
        <w:rPr>
          <w:rFonts w:ascii="Times New Roman" w:hAnsi="Times New Roman" w:cs="Times New Roman"/>
          <w:i/>
          <w:sz w:val="24"/>
          <w:szCs w:val="24"/>
        </w:rPr>
        <w:t xml:space="preserve">MZ </w:t>
      </w:r>
      <w:r w:rsidR="00534BD2" w:rsidRPr="0071160E">
        <w:rPr>
          <w:rFonts w:ascii="Times New Roman" w:hAnsi="Times New Roman" w:cs="Times New Roman"/>
          <w:i/>
          <w:sz w:val="24"/>
          <w:szCs w:val="24"/>
        </w:rPr>
        <w:t xml:space="preserve">z odborných předmětů </w:t>
      </w:r>
      <w:r w:rsidRPr="0071160E">
        <w:rPr>
          <w:rFonts w:ascii="Times New Roman" w:hAnsi="Times New Roman" w:cs="Times New Roman"/>
          <w:i/>
          <w:sz w:val="24"/>
          <w:szCs w:val="24"/>
        </w:rPr>
        <w:t xml:space="preserve">Daně a Účetnictví </w:t>
      </w:r>
      <w:r w:rsidR="00534BD2" w:rsidRPr="0071160E">
        <w:rPr>
          <w:rFonts w:ascii="Times New Roman" w:hAnsi="Times New Roman" w:cs="Times New Roman"/>
          <w:i/>
          <w:sz w:val="24"/>
          <w:szCs w:val="24"/>
        </w:rPr>
        <w:t xml:space="preserve">konaných písemnou formou je jednotné, tj. pro jeden studijní obor existuje jedna varianta zadání. </w:t>
      </w:r>
    </w:p>
    <w:p w:rsidR="00802AEA" w:rsidRPr="0071160E" w:rsidRDefault="00802AEA" w:rsidP="00802AEA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1160E">
        <w:rPr>
          <w:rFonts w:ascii="Times New Roman" w:hAnsi="Times New Roman" w:cs="Times New Roman"/>
          <w:b/>
          <w:sz w:val="24"/>
          <w:szCs w:val="24"/>
        </w:rPr>
        <w:t>Hodnocení písemné maturitní zkoušky (dále jen PMZ)</w:t>
      </w:r>
    </w:p>
    <w:p w:rsidR="00802AEA" w:rsidRPr="0071160E" w:rsidRDefault="00802AEA" w:rsidP="00802AEA">
      <w:pPr>
        <w:jc w:val="both"/>
        <w:rPr>
          <w:rFonts w:ascii="Times New Roman" w:hAnsi="Times New Roman" w:cs="Times New Roman"/>
          <w:sz w:val="24"/>
          <w:szCs w:val="24"/>
        </w:rPr>
      </w:pPr>
      <w:r w:rsidRPr="0071160E">
        <w:rPr>
          <w:rFonts w:ascii="Times New Roman" w:hAnsi="Times New Roman" w:cs="Times New Roman"/>
          <w:sz w:val="24"/>
          <w:szCs w:val="24"/>
        </w:rPr>
        <w:t xml:space="preserve">Zkouška je koncipována do dvou částí, a to: </w:t>
      </w:r>
      <w:r w:rsidR="00626870" w:rsidRPr="0071160E">
        <w:rPr>
          <w:rFonts w:ascii="Times New Roman" w:hAnsi="Times New Roman" w:cs="Times New Roman"/>
          <w:sz w:val="24"/>
          <w:szCs w:val="24"/>
        </w:rPr>
        <w:t xml:space="preserve">DANĚ </w:t>
      </w:r>
      <w:r w:rsidRPr="0071160E">
        <w:rPr>
          <w:rFonts w:ascii="Times New Roman" w:hAnsi="Times New Roman" w:cs="Times New Roman"/>
          <w:sz w:val="24"/>
          <w:szCs w:val="24"/>
        </w:rPr>
        <w:t xml:space="preserve">a ÚČETNCTVÍ. Obě části jsou hodnoceny samostatně známkou 1 – 5.  Výslednou známkou maturitní zkoušky je pak </w:t>
      </w:r>
      <w:r w:rsidR="00D54C2A" w:rsidRPr="0071160E">
        <w:rPr>
          <w:rFonts w:ascii="Times New Roman" w:hAnsi="Times New Roman" w:cs="Times New Roman"/>
          <w:sz w:val="24"/>
          <w:szCs w:val="24"/>
        </w:rPr>
        <w:t xml:space="preserve">aritmetický </w:t>
      </w:r>
      <w:r w:rsidRPr="0071160E">
        <w:rPr>
          <w:rFonts w:ascii="Times New Roman" w:hAnsi="Times New Roman" w:cs="Times New Roman"/>
          <w:sz w:val="24"/>
          <w:szCs w:val="24"/>
        </w:rPr>
        <w:t>průměr z těchto dvou dílčích částí zkoušky, v případě potřeby zaokrouhlený matematicky.  Žádná z dílčích částí zkoušky nemůže být hodnocena známkou</w:t>
      </w:r>
      <w:r w:rsidR="00733499" w:rsidRPr="0071160E">
        <w:rPr>
          <w:rFonts w:ascii="Times New Roman" w:hAnsi="Times New Roman" w:cs="Times New Roman"/>
          <w:sz w:val="24"/>
          <w:szCs w:val="24"/>
        </w:rPr>
        <w:t xml:space="preserve"> nedostatečnou</w:t>
      </w:r>
      <w:r w:rsidRPr="0071160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D5FE7" w:rsidRPr="0071160E" w:rsidRDefault="00D54C2A" w:rsidP="00D2673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1160E">
        <w:rPr>
          <w:rFonts w:ascii="Times New Roman" w:hAnsi="Times New Roman" w:cs="Times New Roman"/>
          <w:i/>
          <w:sz w:val="24"/>
          <w:szCs w:val="24"/>
        </w:rPr>
        <w:t xml:space="preserve">S výsledkem písemné zkoušky je žák seznámen nejpozději v den konání ústní maturitní zkoušky. Pokud bude určeno dřívější datum pro vyhlášení výsledků </w:t>
      </w:r>
      <w:r w:rsidR="00877D01" w:rsidRPr="0071160E">
        <w:rPr>
          <w:rFonts w:ascii="Times New Roman" w:hAnsi="Times New Roman" w:cs="Times New Roman"/>
          <w:i/>
          <w:sz w:val="24"/>
          <w:szCs w:val="24"/>
        </w:rPr>
        <w:t>PMZ</w:t>
      </w:r>
      <w:r w:rsidR="003916DD" w:rsidRPr="0071160E">
        <w:rPr>
          <w:rFonts w:ascii="Times New Roman" w:hAnsi="Times New Roman" w:cs="Times New Roman"/>
          <w:i/>
          <w:sz w:val="24"/>
          <w:szCs w:val="24"/>
        </w:rPr>
        <w:t xml:space="preserve">, bude toto sděleno </w:t>
      </w:r>
      <w:r w:rsidR="003916DD" w:rsidRPr="0071160E">
        <w:rPr>
          <w:rFonts w:ascii="Times New Roman" w:hAnsi="Times New Roman" w:cs="Times New Roman"/>
          <w:i/>
          <w:sz w:val="24"/>
          <w:szCs w:val="24"/>
        </w:rPr>
        <w:lastRenderedPageBreak/>
        <w:t>prostřednictvím webových stránek školy a žák seznámení s výsledkem zkoušky stvrdí svým podpisem.</w:t>
      </w:r>
    </w:p>
    <w:p w:rsidR="00733499" w:rsidRPr="0071160E" w:rsidRDefault="00802AEA" w:rsidP="00D2673C">
      <w:pPr>
        <w:jc w:val="both"/>
        <w:rPr>
          <w:rFonts w:ascii="Times New Roman" w:hAnsi="Times New Roman" w:cs="Times New Roman"/>
          <w:sz w:val="24"/>
          <w:szCs w:val="24"/>
        </w:rPr>
      </w:pPr>
      <w:r w:rsidRPr="0071160E">
        <w:rPr>
          <w:rFonts w:ascii="Times New Roman" w:hAnsi="Times New Roman" w:cs="Times New Roman"/>
          <w:sz w:val="24"/>
          <w:szCs w:val="24"/>
        </w:rPr>
        <w:t>Hodnotící tabulka</w:t>
      </w:r>
      <w:r w:rsidR="00733499" w:rsidRPr="0071160E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154"/>
        <w:gridCol w:w="1984"/>
      </w:tblGrid>
      <w:tr w:rsidR="0071160E" w:rsidRPr="0071160E" w:rsidTr="00733499">
        <w:trPr>
          <w:trHeight w:hRule="exact" w:val="567"/>
        </w:trPr>
        <w:tc>
          <w:tcPr>
            <w:tcW w:w="2154" w:type="dxa"/>
            <w:vAlign w:val="center"/>
          </w:tcPr>
          <w:p w:rsidR="00733499" w:rsidRPr="0071160E" w:rsidRDefault="00733499" w:rsidP="0073349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160E">
              <w:rPr>
                <w:rFonts w:ascii="Times New Roman" w:hAnsi="Times New Roman" w:cs="Times New Roman"/>
                <w:b/>
                <w:sz w:val="20"/>
                <w:szCs w:val="20"/>
              </w:rPr>
              <w:t>Hodnocení</w:t>
            </w:r>
          </w:p>
        </w:tc>
        <w:tc>
          <w:tcPr>
            <w:tcW w:w="1984" w:type="dxa"/>
            <w:vAlign w:val="center"/>
          </w:tcPr>
          <w:p w:rsidR="00733499" w:rsidRPr="0071160E" w:rsidRDefault="00733499" w:rsidP="0073349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160E">
              <w:rPr>
                <w:rFonts w:ascii="Times New Roman" w:hAnsi="Times New Roman" w:cs="Times New Roman"/>
                <w:b/>
                <w:sz w:val="20"/>
                <w:szCs w:val="20"/>
              </w:rPr>
              <w:t>Procentní body</w:t>
            </w:r>
          </w:p>
        </w:tc>
      </w:tr>
      <w:tr w:rsidR="0071160E" w:rsidRPr="0071160E" w:rsidTr="00733499">
        <w:trPr>
          <w:trHeight w:hRule="exact" w:val="567"/>
        </w:trPr>
        <w:tc>
          <w:tcPr>
            <w:tcW w:w="2154" w:type="dxa"/>
            <w:vAlign w:val="center"/>
          </w:tcPr>
          <w:p w:rsidR="00733499" w:rsidRPr="0071160E" w:rsidRDefault="00733499" w:rsidP="0073349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160E">
              <w:rPr>
                <w:rFonts w:ascii="Times New Roman" w:hAnsi="Times New Roman" w:cs="Times New Roman"/>
                <w:sz w:val="20"/>
                <w:szCs w:val="20"/>
              </w:rPr>
              <w:t>Výborný</w:t>
            </w:r>
          </w:p>
        </w:tc>
        <w:tc>
          <w:tcPr>
            <w:tcW w:w="1984" w:type="dxa"/>
            <w:vAlign w:val="center"/>
          </w:tcPr>
          <w:p w:rsidR="00733499" w:rsidRPr="0071160E" w:rsidRDefault="0007154F" w:rsidP="0073349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100 % - 89</w:t>
            </w:r>
            <w:r w:rsidR="00733499" w:rsidRPr="0071160E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</w:tr>
      <w:tr w:rsidR="0071160E" w:rsidRPr="0071160E" w:rsidTr="00733499">
        <w:trPr>
          <w:trHeight w:hRule="exact" w:val="567"/>
        </w:trPr>
        <w:tc>
          <w:tcPr>
            <w:tcW w:w="2154" w:type="dxa"/>
            <w:vAlign w:val="center"/>
          </w:tcPr>
          <w:p w:rsidR="00733499" w:rsidRPr="0071160E" w:rsidRDefault="00733499" w:rsidP="0073349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160E">
              <w:rPr>
                <w:rFonts w:ascii="Times New Roman" w:hAnsi="Times New Roman" w:cs="Times New Roman"/>
                <w:sz w:val="20"/>
                <w:szCs w:val="20"/>
              </w:rPr>
              <w:t>Chvalitebný</w:t>
            </w:r>
          </w:p>
        </w:tc>
        <w:tc>
          <w:tcPr>
            <w:tcW w:w="1984" w:type="dxa"/>
            <w:vAlign w:val="center"/>
          </w:tcPr>
          <w:p w:rsidR="00733499" w:rsidRPr="0071160E" w:rsidRDefault="0007154F" w:rsidP="0073349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88 % - 75</w:t>
            </w:r>
            <w:r w:rsidR="00733499" w:rsidRPr="0071160E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</w:tr>
      <w:tr w:rsidR="0071160E" w:rsidRPr="0071160E" w:rsidTr="00733499">
        <w:trPr>
          <w:trHeight w:hRule="exact" w:val="567"/>
        </w:trPr>
        <w:tc>
          <w:tcPr>
            <w:tcW w:w="2154" w:type="dxa"/>
            <w:vAlign w:val="center"/>
          </w:tcPr>
          <w:p w:rsidR="00733499" w:rsidRPr="0071160E" w:rsidRDefault="00733499" w:rsidP="0073349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160E">
              <w:rPr>
                <w:rFonts w:ascii="Times New Roman" w:hAnsi="Times New Roman" w:cs="Times New Roman"/>
                <w:sz w:val="20"/>
                <w:szCs w:val="20"/>
              </w:rPr>
              <w:t>Dobrý</w:t>
            </w:r>
          </w:p>
        </w:tc>
        <w:tc>
          <w:tcPr>
            <w:tcW w:w="1984" w:type="dxa"/>
            <w:vAlign w:val="center"/>
          </w:tcPr>
          <w:p w:rsidR="00733499" w:rsidRPr="0071160E" w:rsidRDefault="00486537" w:rsidP="0073349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  <w:r w:rsidR="0007154F">
              <w:rPr>
                <w:rFonts w:ascii="Times New Roman" w:hAnsi="Times New Roman" w:cs="Times New Roman"/>
                <w:sz w:val="20"/>
                <w:szCs w:val="20"/>
              </w:rPr>
              <w:t xml:space="preserve"> % - 60</w:t>
            </w:r>
            <w:r w:rsidR="00733499" w:rsidRPr="0071160E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</w:tr>
      <w:tr w:rsidR="0071160E" w:rsidRPr="0071160E" w:rsidTr="00733499">
        <w:trPr>
          <w:trHeight w:hRule="exact" w:val="567"/>
        </w:trPr>
        <w:tc>
          <w:tcPr>
            <w:tcW w:w="2154" w:type="dxa"/>
            <w:vAlign w:val="center"/>
          </w:tcPr>
          <w:p w:rsidR="00733499" w:rsidRPr="0071160E" w:rsidRDefault="00733499" w:rsidP="0073349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160E">
              <w:rPr>
                <w:rFonts w:ascii="Times New Roman" w:hAnsi="Times New Roman" w:cs="Times New Roman"/>
                <w:sz w:val="20"/>
                <w:szCs w:val="20"/>
              </w:rPr>
              <w:t>Dostatečný</w:t>
            </w:r>
          </w:p>
        </w:tc>
        <w:tc>
          <w:tcPr>
            <w:tcW w:w="1984" w:type="dxa"/>
            <w:vAlign w:val="center"/>
          </w:tcPr>
          <w:p w:rsidR="00733499" w:rsidRPr="0071160E" w:rsidRDefault="0007154F" w:rsidP="0073349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59 % - 41</w:t>
            </w:r>
            <w:r w:rsidR="00733499" w:rsidRPr="0071160E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</w:tr>
      <w:tr w:rsidR="00733499" w:rsidRPr="0071160E" w:rsidTr="00733499">
        <w:trPr>
          <w:trHeight w:hRule="exact" w:val="567"/>
        </w:trPr>
        <w:tc>
          <w:tcPr>
            <w:tcW w:w="2154" w:type="dxa"/>
            <w:vAlign w:val="center"/>
          </w:tcPr>
          <w:p w:rsidR="00733499" w:rsidRPr="0071160E" w:rsidRDefault="00733499" w:rsidP="0073349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160E">
              <w:rPr>
                <w:rFonts w:ascii="Times New Roman" w:hAnsi="Times New Roman" w:cs="Times New Roman"/>
                <w:sz w:val="20"/>
                <w:szCs w:val="20"/>
              </w:rPr>
              <w:t>Nedostatečný</w:t>
            </w:r>
          </w:p>
        </w:tc>
        <w:tc>
          <w:tcPr>
            <w:tcW w:w="1984" w:type="dxa"/>
            <w:vAlign w:val="center"/>
          </w:tcPr>
          <w:p w:rsidR="00733499" w:rsidRPr="0071160E" w:rsidRDefault="00486537" w:rsidP="0073349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733499" w:rsidRPr="0071160E">
              <w:rPr>
                <w:rFonts w:ascii="Times New Roman" w:hAnsi="Times New Roman" w:cs="Times New Roman"/>
                <w:sz w:val="20"/>
                <w:szCs w:val="20"/>
              </w:rPr>
              <w:t xml:space="preserve"> % - 0 %</w:t>
            </w:r>
          </w:p>
        </w:tc>
      </w:tr>
    </w:tbl>
    <w:p w:rsidR="00E0043C" w:rsidRPr="0071160E" w:rsidRDefault="00E0043C" w:rsidP="00733499">
      <w:pPr>
        <w:rPr>
          <w:rFonts w:ascii="Times New Roman" w:hAnsi="Times New Roman" w:cs="Times New Roman"/>
          <w:sz w:val="24"/>
          <w:szCs w:val="24"/>
        </w:rPr>
      </w:pPr>
    </w:p>
    <w:p w:rsidR="00E0043C" w:rsidRPr="0071160E" w:rsidRDefault="00E0043C" w:rsidP="00E0043C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71160E">
        <w:rPr>
          <w:rFonts w:ascii="Times New Roman" w:hAnsi="Times New Roman" w:cs="Times New Roman"/>
          <w:b/>
          <w:sz w:val="24"/>
          <w:szCs w:val="24"/>
        </w:rPr>
        <w:t>Pokyny k vykonání PMZ</w:t>
      </w:r>
    </w:p>
    <w:p w:rsidR="00D54C2A" w:rsidRPr="0071160E" w:rsidRDefault="00E0043C" w:rsidP="0080601F">
      <w:pPr>
        <w:jc w:val="both"/>
        <w:rPr>
          <w:rFonts w:ascii="Times New Roman" w:hAnsi="Times New Roman" w:cs="Times New Roman"/>
          <w:sz w:val="24"/>
          <w:szCs w:val="24"/>
        </w:rPr>
      </w:pPr>
      <w:r w:rsidRPr="0071160E">
        <w:rPr>
          <w:rFonts w:ascii="Times New Roman" w:hAnsi="Times New Roman" w:cs="Times New Roman"/>
          <w:sz w:val="24"/>
          <w:szCs w:val="24"/>
        </w:rPr>
        <w:t xml:space="preserve">Žák obdrží jedno vyhotovení PMZ, které dle pokynu zadavatele zkoušky identifikuje svým jménem a příjmením a projeví </w:t>
      </w:r>
      <w:r w:rsidR="0080601F" w:rsidRPr="0071160E">
        <w:rPr>
          <w:rFonts w:ascii="Times New Roman" w:hAnsi="Times New Roman" w:cs="Times New Roman"/>
          <w:sz w:val="24"/>
          <w:szCs w:val="24"/>
        </w:rPr>
        <w:t xml:space="preserve">písemnou formou </w:t>
      </w:r>
      <w:r w:rsidRPr="0071160E">
        <w:rPr>
          <w:rFonts w:ascii="Times New Roman" w:hAnsi="Times New Roman" w:cs="Times New Roman"/>
          <w:sz w:val="24"/>
          <w:szCs w:val="24"/>
        </w:rPr>
        <w:t>souhlas s dobrým zdravotním stavem, který mu umožní řádně vykonat PMZ.</w:t>
      </w:r>
      <w:r w:rsidR="0080601F" w:rsidRPr="0071160E">
        <w:rPr>
          <w:rFonts w:ascii="Times New Roman" w:hAnsi="Times New Roman" w:cs="Times New Roman"/>
          <w:sz w:val="24"/>
          <w:szCs w:val="24"/>
        </w:rPr>
        <w:t xml:space="preserve"> Zadavatel zkoušky zodpoví případné dotazy žáků, stanoví začátek a konec PMZ, </w:t>
      </w:r>
      <w:r w:rsidR="00DE5BD8" w:rsidRPr="0071160E">
        <w:rPr>
          <w:rFonts w:ascii="Times New Roman" w:hAnsi="Times New Roman" w:cs="Times New Roman"/>
          <w:sz w:val="24"/>
          <w:szCs w:val="24"/>
        </w:rPr>
        <w:t xml:space="preserve">který zapíše na tabuli a </w:t>
      </w:r>
      <w:r w:rsidR="0080601F" w:rsidRPr="0071160E">
        <w:rPr>
          <w:rFonts w:ascii="Times New Roman" w:hAnsi="Times New Roman" w:cs="Times New Roman"/>
          <w:sz w:val="24"/>
          <w:szCs w:val="24"/>
        </w:rPr>
        <w:t>tím zahájí zkoušku.</w:t>
      </w:r>
    </w:p>
    <w:p w:rsidR="00802AEA" w:rsidRPr="0071160E" w:rsidRDefault="00802AEA" w:rsidP="00D54C2A">
      <w:pPr>
        <w:rPr>
          <w:rFonts w:ascii="Times New Roman" w:hAnsi="Times New Roman" w:cs="Times New Roman"/>
          <w:sz w:val="24"/>
          <w:szCs w:val="24"/>
        </w:rPr>
      </w:pPr>
    </w:p>
    <w:sectPr w:rsidR="00802AEA" w:rsidRPr="007116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C30A2A"/>
    <w:multiLevelType w:val="hybridMultilevel"/>
    <w:tmpl w:val="A642DD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8ED"/>
    <w:rsid w:val="0007154F"/>
    <w:rsid w:val="00110911"/>
    <w:rsid w:val="00222A1D"/>
    <w:rsid w:val="002918EB"/>
    <w:rsid w:val="003916DD"/>
    <w:rsid w:val="003B3597"/>
    <w:rsid w:val="003E18ED"/>
    <w:rsid w:val="00436275"/>
    <w:rsid w:val="004862E2"/>
    <w:rsid w:val="00486537"/>
    <w:rsid w:val="004D10C5"/>
    <w:rsid w:val="00534BD2"/>
    <w:rsid w:val="00586D01"/>
    <w:rsid w:val="00626870"/>
    <w:rsid w:val="006B592F"/>
    <w:rsid w:val="006E519E"/>
    <w:rsid w:val="0071160E"/>
    <w:rsid w:val="00733499"/>
    <w:rsid w:val="00802AEA"/>
    <w:rsid w:val="0080601F"/>
    <w:rsid w:val="00816FFC"/>
    <w:rsid w:val="008311E5"/>
    <w:rsid w:val="00876DC3"/>
    <w:rsid w:val="00877D01"/>
    <w:rsid w:val="008A6614"/>
    <w:rsid w:val="008A7200"/>
    <w:rsid w:val="00955602"/>
    <w:rsid w:val="00A62835"/>
    <w:rsid w:val="00A8256A"/>
    <w:rsid w:val="00B32BCC"/>
    <w:rsid w:val="00D23D33"/>
    <w:rsid w:val="00D2673C"/>
    <w:rsid w:val="00D54C2A"/>
    <w:rsid w:val="00DE5BD8"/>
    <w:rsid w:val="00E0043C"/>
    <w:rsid w:val="00FD5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32BCC"/>
  </w:style>
  <w:style w:type="paragraph" w:styleId="Nadpis5">
    <w:name w:val="heading 5"/>
    <w:basedOn w:val="Normln"/>
    <w:link w:val="Nadpis5Char"/>
    <w:uiPriority w:val="9"/>
    <w:qFormat/>
    <w:rsid w:val="0073349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02AEA"/>
    <w:pPr>
      <w:ind w:left="720"/>
      <w:contextualSpacing/>
    </w:pPr>
  </w:style>
  <w:style w:type="character" w:customStyle="1" w:styleId="Nadpis5Char">
    <w:name w:val="Nadpis 5 Char"/>
    <w:basedOn w:val="Standardnpsmoodstavce"/>
    <w:link w:val="Nadpis5"/>
    <w:uiPriority w:val="9"/>
    <w:rsid w:val="0073349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table" w:styleId="Mkatabulky">
    <w:name w:val="Table Grid"/>
    <w:basedOn w:val="Normlntabulka"/>
    <w:uiPriority w:val="59"/>
    <w:rsid w:val="00733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8060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32BCC"/>
  </w:style>
  <w:style w:type="paragraph" w:styleId="Nadpis5">
    <w:name w:val="heading 5"/>
    <w:basedOn w:val="Normln"/>
    <w:link w:val="Nadpis5Char"/>
    <w:uiPriority w:val="9"/>
    <w:qFormat/>
    <w:rsid w:val="0073349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02AEA"/>
    <w:pPr>
      <w:ind w:left="720"/>
      <w:contextualSpacing/>
    </w:pPr>
  </w:style>
  <w:style w:type="character" w:customStyle="1" w:styleId="Nadpis5Char">
    <w:name w:val="Nadpis 5 Char"/>
    <w:basedOn w:val="Standardnpsmoodstavce"/>
    <w:link w:val="Nadpis5"/>
    <w:uiPriority w:val="9"/>
    <w:rsid w:val="0073349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table" w:styleId="Mkatabulky">
    <w:name w:val="Table Grid"/>
    <w:basedOn w:val="Normlntabulka"/>
    <w:uiPriority w:val="59"/>
    <w:rsid w:val="00733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80601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3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oravskastredni.c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Marcela Prausová</dc:creator>
  <cp:lastModifiedBy>Marcela Prausová</cp:lastModifiedBy>
  <cp:revision>2</cp:revision>
  <dcterms:created xsi:type="dcterms:W3CDTF">2024-09-03T10:00:00Z</dcterms:created>
  <dcterms:modified xsi:type="dcterms:W3CDTF">2024-09-03T10:00:00Z</dcterms:modified>
</cp:coreProperties>
</file>